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7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2535"/>
        <w:gridCol w:w="77"/>
        <w:gridCol w:w="1659"/>
        <w:gridCol w:w="2368"/>
      </w:tblGrid>
      <w:tr w:rsidR="00E913DD" w:rsidRPr="005E014B" w14:paraId="1A964215" w14:textId="77777777" w:rsidTr="005E014B">
        <w:trPr>
          <w:trHeight w:val="1833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26A1" w14:textId="450DC053" w:rsidR="00D80A98" w:rsidRPr="005E014B" w:rsidRDefault="00D80A98" w:rsidP="005E014B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ind w:firstLine="142"/>
              <w:jc w:val="center"/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</w:pPr>
            <w:r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Allegato </w:t>
            </w:r>
            <w:r w:rsidR="00234826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C</w:t>
            </w:r>
            <w:r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–</w:t>
            </w:r>
            <w:r w:rsidR="007F3D6E"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</w:t>
            </w:r>
            <w:r w:rsidR="001905BC"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P</w:t>
            </w:r>
            <w:r w:rsidR="00FA7E05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REVENTIV</w:t>
            </w:r>
            <w:r w:rsidR="001905BC"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>O</w:t>
            </w:r>
            <w:r w:rsidRPr="005E014B">
              <w:rPr>
                <w:rFonts w:ascii="Aptos" w:eastAsia="Times New Roman" w:hAnsi="Aptos" w:cs="Arial"/>
                <w:b/>
                <w:sz w:val="32"/>
                <w:szCs w:val="32"/>
                <w:lang w:eastAsia="it-IT"/>
              </w:rPr>
              <w:t xml:space="preserve"> ECONOMICO</w:t>
            </w:r>
          </w:p>
          <w:p w14:paraId="40B1A758" w14:textId="77777777" w:rsidR="00D47C8E" w:rsidRPr="00D47C8E" w:rsidRDefault="00D47C8E" w:rsidP="00D47C8E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D47C8E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Avviso pubblico per la concessione di contributi a Enti locali per la realizzazione di iniziative territoriali nell’ambito della I edizione della “Settimana per la promozione della cultura ebraica” (5–20 settembre 2026), in occasione della XXVII Giornata Europea della Cultura Ebraica.</w:t>
            </w:r>
          </w:p>
          <w:p w14:paraId="7E4E3D65" w14:textId="1A7AD080" w:rsidR="00E913DD" w:rsidRPr="005E014B" w:rsidRDefault="00E913DD" w:rsidP="00F65655">
            <w:pPr>
              <w:spacing w:after="0" w:line="240" w:lineRule="auto"/>
              <w:jc w:val="both"/>
              <w:rPr>
                <w:rFonts w:ascii="Aptos" w:eastAsia="Times New Roman" w:hAnsi="Aptos" w:cs="Arial"/>
                <w:b/>
                <w:lang w:eastAsia="it-IT"/>
              </w:rPr>
            </w:pPr>
          </w:p>
        </w:tc>
      </w:tr>
      <w:tr w:rsidR="00E913DD" w:rsidRPr="000554F6" w14:paraId="088E2745" w14:textId="77777777" w:rsidTr="005E014B">
        <w:trPr>
          <w:trHeight w:val="114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48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 xml:space="preserve">Soggetto </w:t>
            </w:r>
            <w:r w:rsidR="009D252C"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p</w:t>
            </w: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roponente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325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CAD1FEE" w14:textId="77777777" w:rsidTr="005E014B">
        <w:trPr>
          <w:trHeight w:val="1140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852D60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Titolo del progetto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A954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7F01DE4" w14:textId="77777777" w:rsidTr="005E014B">
        <w:trPr>
          <w:trHeight w:val="114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4ACB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Costo totale del progetto</w:t>
            </w:r>
          </w:p>
          <w:p w14:paraId="38AEB937" w14:textId="6D06623B" w:rsidR="00607777" w:rsidRPr="004C2223" w:rsidRDefault="00607777" w:rsidP="00607777">
            <w:pPr>
              <w:rPr>
                <w:rFonts w:ascii="Aptos" w:hAnsi="Aptos" w:cs="Arial"/>
                <w:bCs/>
                <w:i/>
                <w:iCs/>
              </w:rPr>
            </w:pPr>
            <w:r w:rsidRPr="004C2223">
              <w:rPr>
                <w:rFonts w:ascii="Aptos" w:hAnsi="Aptos" w:cs="Arial"/>
                <w:bCs/>
                <w:i/>
                <w:iCs/>
              </w:rPr>
              <w:t>(comprensivo di eventuale cofinanziamento)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3EF6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2110B45" w14:textId="77777777" w:rsidTr="005E014B">
        <w:trPr>
          <w:trHeight w:val="114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1FB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  <w:p w14:paraId="2336D631" w14:textId="7C3527F2" w:rsidR="00E913DD" w:rsidRPr="00A51B97" w:rsidRDefault="00E913DD" w:rsidP="00FA7E05">
            <w:pPr>
              <w:spacing w:after="0" w:line="240" w:lineRule="auto"/>
              <w:rPr>
                <w:rFonts w:ascii="Aptos" w:hAnsi="Aptos" w:cs="Arial"/>
                <w:bCs/>
                <w:i/>
                <w:iCs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 xml:space="preserve">Importo del contributo richiesto </w:t>
            </w: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br/>
            </w:r>
            <w:r w:rsidR="00A51B97" w:rsidRPr="00A51B97">
              <w:rPr>
                <w:rFonts w:ascii="Aptos" w:hAnsi="Aptos" w:cs="Arial"/>
                <w:bCs/>
                <w:i/>
                <w:iCs/>
              </w:rPr>
              <w:t>(max 5.000 euro)</w:t>
            </w:r>
          </w:p>
          <w:p w14:paraId="3A99D199" w14:textId="77777777" w:rsidR="00E913DD" w:rsidRPr="004C2223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3A0AB61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210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3BF623EF" w14:textId="77777777" w:rsidTr="005E014B">
        <w:trPr>
          <w:trHeight w:val="763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A062B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6FB90FD" w14:textId="79314B71" w:rsidR="00E913DD" w:rsidRPr="000554F6" w:rsidRDefault="008D4BFF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VOCI DI SPESA</w:t>
            </w:r>
          </w:p>
        </w:tc>
      </w:tr>
      <w:tr w:rsidR="00E913DD" w:rsidRPr="000554F6" w14:paraId="1E482702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D627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1) Personale </w:t>
            </w:r>
            <w:r w:rsidRPr="000554F6">
              <w:rPr>
                <w:rFonts w:ascii="Aptos" w:eastAsia="Times New Roman" w:hAnsi="Aptos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  <w:t>(max 30% dell’importo del progetto)</w:t>
            </w:r>
          </w:p>
        </w:tc>
      </w:tr>
      <w:tr w:rsidR="00E913DD" w:rsidRPr="000554F6" w14:paraId="3112CAEB" w14:textId="77777777" w:rsidTr="005E014B">
        <w:trPr>
          <w:trHeight w:val="42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D4A39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4607" w14:textId="7396DCD0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  <w:r w:rsidR="004271B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/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F</w:t>
            </w:r>
            <w:r w:rsidR="004271B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unzione della 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risorsa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B70" w14:textId="1B93DA5E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3D70A8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6790" w14:textId="78FFD987" w:rsidR="00E913DD" w:rsidRPr="000554F6" w:rsidRDefault="003D70A8" w:rsidP="009D252C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66E3F9E2" w14:textId="77777777" w:rsidTr="005E014B">
        <w:trPr>
          <w:trHeight w:val="36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576A" w14:textId="5126A4EE" w:rsidR="00E913DD" w:rsidRPr="000554F6" w:rsidRDefault="001A0245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Risorse umane interne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045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AD6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70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98A51AB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4FB5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CAF37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AB05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C265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257EFAF2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0B4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8373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A87F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E22F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704D178" w14:textId="77777777" w:rsidTr="005E014B">
        <w:trPr>
          <w:trHeight w:val="36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F89" w14:textId="452B7D7C" w:rsidR="00E913DD" w:rsidRPr="000554F6" w:rsidRDefault="001A0245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Risorse umane esterne </w:t>
            </w:r>
            <w:r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(consulenti, esperti</w:t>
            </w:r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ecc</w:t>
            </w:r>
            <w:proofErr w:type="spellEnd"/>
            <w:r w:rsidR="008A51D2" w:rsidRPr="007F3D6E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it-IT"/>
              </w:rPr>
              <w:t>)</w:t>
            </w:r>
            <w:r w:rsidR="00E913DD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886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6B6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5FB4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481549A4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AECD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CFE2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DC9A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EAAA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FF5BFB1" w14:textId="77777777" w:rsidTr="005E014B">
        <w:trPr>
          <w:trHeight w:val="36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05A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56C7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D18C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D56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055781E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2A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Totale personale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416D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DBC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2B0A8B7F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75A69B72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6D7B00AA" w14:textId="77777777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  <w:p w14:paraId="2EA4B8E2" w14:textId="13A64A3F" w:rsidR="00607777" w:rsidRPr="000554F6" w:rsidRDefault="00607777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</w:p>
        </w:tc>
      </w:tr>
      <w:tr w:rsidR="008F16DB" w:rsidRPr="00B63B9D" w14:paraId="0B623232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36F91" w14:textId="246C118E" w:rsidR="008F16DB" w:rsidRPr="004E7519" w:rsidRDefault="008F16DB" w:rsidP="00B63B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2) </w:t>
            </w:r>
            <w:r w:rsidR="004E751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  <w:r w:rsidRPr="004E7519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pese di trasferta per attività di progetto </w:t>
            </w:r>
          </w:p>
          <w:p w14:paraId="73A4DABA" w14:textId="5D1BE005" w:rsidR="008F16DB" w:rsidRPr="008F16DB" w:rsidRDefault="008F16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67F9CC" w14:textId="77777777" w:rsidR="008F16DB" w:rsidRPr="00B63B9D" w:rsidRDefault="008F16DB" w:rsidP="00B63B9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6D410" w14:textId="77777777" w:rsidR="008F16DB" w:rsidRPr="00B63B9D" w:rsidRDefault="008F16DB" w:rsidP="00B63B9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E7519" w:rsidRPr="000554F6" w14:paraId="6993B455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146" w14:textId="3D1C8431" w:rsidR="004E7519" w:rsidRDefault="004E7519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DF84" w14:textId="6C160CAE" w:rsidR="004E7519" w:rsidRPr="000554F6" w:rsidRDefault="00542A1F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Importo richiesto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9090" w14:textId="1070C0A8" w:rsidR="004E7519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FD35D3" w:rsidRPr="000554F6" w14:paraId="7159C9F6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942" w14:textId="7B7F10F5" w:rsidR="00FD35D3" w:rsidRPr="00FD35D3" w:rsidRDefault="00FD35D3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FD35D3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Dettaglio spese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4AA5" w14:textId="77777777" w:rsidR="00FD35D3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9BB1" w14:textId="77777777" w:rsidR="00FD35D3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FD35D3" w:rsidRPr="000554F6" w14:paraId="1972FDB2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073" w14:textId="309EEF34" w:rsidR="00FD35D3" w:rsidRPr="00FD35D3" w:rsidRDefault="008B7548" w:rsidP="00FD35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  <w:bar w:val="none" w:sz="0" w:color="000000"/>
              </w:pBd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</w:t>
            </w:r>
            <w:r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spese di trasferta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C04B" w14:textId="77777777" w:rsidR="00FD35D3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CF941" w14:textId="77777777" w:rsidR="00FD35D3" w:rsidRPr="000554F6" w:rsidRDefault="00FD35D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E913DD" w:rsidRPr="000554F6" w14:paraId="629EF4DE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EDCB59" w14:textId="4E5DCE7C" w:rsidR="00E913DD" w:rsidRPr="000554F6" w:rsidRDefault="008F16DB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 w:rsidR="00E200CA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eni strumentali e </w:t>
            </w:r>
            <w:r w:rsidR="005C7FD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forniture 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necessari all’espletamento delle attività progettuali</w:t>
            </w:r>
          </w:p>
        </w:tc>
      </w:tr>
      <w:tr w:rsidR="00E913DD" w:rsidRPr="000554F6" w14:paraId="22CC5C99" w14:textId="77777777" w:rsidTr="005E014B">
        <w:trPr>
          <w:trHeight w:val="51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C13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948" w14:textId="707F4ED1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81E0" w14:textId="128E7017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0F6E38F8" w14:textId="77777777" w:rsidTr="005E014B">
        <w:trPr>
          <w:trHeight w:val="11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147B" w14:textId="17D6546F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Dettaglio spese per a</w:t>
            </w:r>
            <w:r w:rsidR="006B73F3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pprovvigionamento</w:t>
            </w: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di beni strumentali, servizi e forniture necessari all'espletamento delle attività progettuali</w:t>
            </w:r>
            <w:r w:rsidR="008831EB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5D52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D3D4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5445C006" w14:textId="77777777" w:rsidTr="005E014B">
        <w:trPr>
          <w:trHeight w:val="11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4A7A" w14:textId="61F70D5B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spese per la realizzazione di servizi inerenti </w:t>
            </w:r>
            <w:proofErr w:type="gramStart"/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le</w:t>
            </w:r>
            <w:proofErr w:type="gramEnd"/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attività di cultura, arte e</w:t>
            </w:r>
            <w:r w:rsidR="002F3C39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spettacolo, memoria</w:t>
            </w:r>
            <w:r w:rsidR="00FA3A88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e patrimonio</w:t>
            </w: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 coinvolti nel progetto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EFA1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CE00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1D0E15EE" w14:textId="77777777" w:rsidTr="005E014B">
        <w:trPr>
          <w:trHeight w:val="94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80D9" w14:textId="51B63EF6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beni strumentali e </w:t>
            </w:r>
            <w:r w:rsidR="00B84490"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forniture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010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4E99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DB5059C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C16D7" w14:textId="03681BE1" w:rsidR="00E913DD" w:rsidRPr="000554F6" w:rsidRDefault="008C15AE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Produzione e divulgazione materiale </w:t>
            </w:r>
          </w:p>
        </w:tc>
      </w:tr>
      <w:tr w:rsidR="00E913DD" w:rsidRPr="000554F6" w14:paraId="3F1F784B" w14:textId="77777777" w:rsidTr="005E014B">
        <w:trPr>
          <w:trHeight w:val="51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A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6F8" w14:textId="233207FA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D245CA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5F6C" w14:textId="20199D89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587335CB" w14:textId="77777777" w:rsidTr="005E014B">
        <w:trPr>
          <w:trHeight w:val="75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8B8" w14:textId="7422E5D4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</w:t>
            </w:r>
            <w:r w:rsidR="008C20BA"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spese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BA8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A71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414E4BB4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D0C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Totale produzione e divulgazione materiale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7CD7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28E2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6C779EEE" w14:textId="77777777" w:rsidTr="005E014B">
        <w:trPr>
          <w:trHeight w:val="800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B1DEA" w14:textId="7E312ED3" w:rsidR="00E913DD" w:rsidRPr="000554F6" w:rsidRDefault="008C15AE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="00E913DD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Spese </w:t>
            </w:r>
            <w:r w:rsidR="006D51D7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amministrative</w:t>
            </w:r>
          </w:p>
        </w:tc>
      </w:tr>
      <w:tr w:rsidR="00E913DD" w:rsidRPr="000554F6" w14:paraId="5538F953" w14:textId="77777777" w:rsidTr="005E014B">
        <w:trPr>
          <w:trHeight w:val="5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F34B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3E29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</w:p>
          <w:p w14:paraId="0C3A4E34" w14:textId="288F4C6F" w:rsidR="006C5CE2" w:rsidRPr="000554F6" w:rsidRDefault="006C5CE2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richiesto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DF15" w14:textId="282BD151" w:rsidR="00E913DD" w:rsidRPr="000554F6" w:rsidRDefault="0070760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</w:p>
        </w:tc>
      </w:tr>
      <w:tr w:rsidR="00E913DD" w:rsidRPr="000554F6" w14:paraId="4636F7CD" w14:textId="77777777" w:rsidTr="005E014B">
        <w:trPr>
          <w:trHeight w:val="76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528" w14:textId="77777777" w:rsidR="007F3D6E" w:rsidRDefault="008C20BA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 xml:space="preserve">Dettaglio spese </w:t>
            </w:r>
          </w:p>
          <w:p w14:paraId="05C1D70C" w14:textId="01A8F4C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E6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F35" w14:textId="77777777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36845180" w14:textId="77777777" w:rsidTr="005E014B">
        <w:trPr>
          <w:trHeight w:val="800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EE9C" w14:textId="6FE50613" w:rsidR="00E913DD" w:rsidRPr="000554F6" w:rsidRDefault="00E913DD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Totale spese </w:t>
            </w:r>
            <w:r w:rsidR="0070760D" w:rsidRPr="000554F6">
              <w:rPr>
                <w:rFonts w:ascii="Aptos" w:eastAsia="Times New Roman" w:hAnsi="Aptos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amministrative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8AE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4C64" w14:textId="77777777" w:rsidR="00E913DD" w:rsidRPr="000554F6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E913DD" w:rsidRPr="000554F6" w14:paraId="055603ED" w14:textId="77777777" w:rsidTr="005E014B">
        <w:trPr>
          <w:trHeight w:val="1035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37665" w14:textId="77777777" w:rsidR="00726DDE" w:rsidRDefault="00E913DD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RIEPILOGO</w:t>
            </w:r>
            <w:r w:rsidR="008D4BFF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27B13BAB" w14:textId="77777777" w:rsidR="00E913DD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</w:t>
            </w:r>
            <w:r w:rsidR="008D4BFF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VOCI DI SPESA</w:t>
            </w:r>
          </w:p>
          <w:p w14:paraId="5F6D7608" w14:textId="120C9973" w:rsidR="003065C0" w:rsidRPr="000554F6" w:rsidRDefault="003065C0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667C6"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  <w:t>Tutte le spese dovranno essere debitamente documentate e certificate dal legale rappresentante</w:t>
            </w:r>
          </w:p>
        </w:tc>
      </w:tr>
      <w:tr w:rsidR="00683093" w:rsidRPr="000554F6" w14:paraId="53D64D76" w14:textId="77777777" w:rsidTr="005E014B">
        <w:trPr>
          <w:trHeight w:val="61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79B" w14:textId="7189AA08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FDA5" w14:textId="116E30BA" w:rsidR="00683093" w:rsidRPr="000554F6" w:rsidRDefault="00726DDE" w:rsidP="004E670F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Importo richiesto</w:t>
            </w:r>
            <w:r w:rsidR="00683093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DB1B" w14:textId="50D407C6" w:rsidR="00683093" w:rsidRPr="000554F6" w:rsidRDefault="00726DDE" w:rsidP="003F5A2A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Cofinanziamento (eventuale)</w:t>
            </w:r>
            <w:r w:rsidR="00683093"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26DDE" w:rsidRPr="000554F6" w14:paraId="6CBCED01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29B" w14:textId="2C8ADD71" w:rsidR="00726DDE" w:rsidRPr="00726DDE" w:rsidRDefault="00726DDE" w:rsidP="003F5A2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7" w:hanging="217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26DDE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Personale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D78" w14:textId="77777777" w:rsidR="00726DDE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B36A" w14:textId="77777777" w:rsidR="00726DDE" w:rsidRPr="000554F6" w:rsidRDefault="00726DDE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4481E5C1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3B7" w14:textId="27081136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2) Spese di trasferta per attività di progetto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FB48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C91" w14:textId="79008D5C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346958CC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99D" w14:textId="6E54D85C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</w:t>
            </w: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eni strumentali e forniture necessari all’espletamento delle attività progettuali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54BF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C64" w14:textId="3E75D8D6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77AB2590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5650" w14:textId="556D3B41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) Produzione e divulgazione materiale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F52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A7C" w14:textId="33826C7B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683093" w:rsidRPr="000554F6" w14:paraId="5D5EA9D5" w14:textId="77777777" w:rsidTr="005E014B">
        <w:trPr>
          <w:trHeight w:val="8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284" w14:textId="40270502" w:rsidR="00683093" w:rsidRPr="000554F6" w:rsidRDefault="00683093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  <w:r w:rsidRPr="000554F6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>) Spese amministrative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A6B2" w14:textId="77777777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6FE1" w14:textId="5D7837DB" w:rsidR="00683093" w:rsidRPr="000554F6" w:rsidRDefault="00683093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772DE5" w:rsidRPr="000554F6" w14:paraId="36E4C192" w14:textId="77777777" w:rsidTr="005E014B">
        <w:trPr>
          <w:trHeight w:val="103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8AA7E4" w14:textId="510555EA" w:rsidR="00772DE5" w:rsidRDefault="00772DE5" w:rsidP="000E7304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TOTALE COMPLESSIVO DEL PROGETTO </w:t>
            </w:r>
          </w:p>
          <w:p w14:paraId="6C368C34" w14:textId="4213D421" w:rsidR="00B40B6C" w:rsidRPr="0045381E" w:rsidRDefault="00B40B6C" w:rsidP="000E7304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</w:pPr>
            <w:r w:rsidRPr="0045381E">
              <w:rPr>
                <w:rFonts w:ascii="Aptos" w:eastAsia="Times New Roman" w:hAnsi="Aptos" w:cs="Arial"/>
                <w:color w:val="000000"/>
                <w:sz w:val="24"/>
                <w:szCs w:val="24"/>
                <w:lang w:eastAsia="it-IT"/>
              </w:rPr>
              <w:t>(importo richiesto + eventuale cofinanziamento)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ADA021" w14:textId="77777777" w:rsidR="00772DE5" w:rsidRPr="000554F6" w:rsidRDefault="00772DE5" w:rsidP="000E7304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7BDB1F6" w14:textId="77777777" w:rsidR="00F45AF1" w:rsidRDefault="00F45AF1" w:rsidP="004B721C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b/>
          <w:color w:val="000000"/>
          <w:sz w:val="24"/>
          <w:szCs w:val="24"/>
          <w:lang w:eastAsia="it-IT"/>
        </w:rPr>
      </w:pPr>
    </w:p>
    <w:p w14:paraId="7168DF65" w14:textId="1AB9DF71" w:rsidR="004B721C" w:rsidRDefault="004B721C" w:rsidP="004B721C">
      <w:pPr>
        <w:autoSpaceDE w:val="0"/>
        <w:autoSpaceDN w:val="0"/>
        <w:adjustRightInd w:val="0"/>
        <w:spacing w:after="120"/>
        <w:ind w:left="4956"/>
        <w:rPr>
          <w:rFonts w:ascii="Aptos" w:hAnsi="Aptos" w:cstheme="minorHAnsi"/>
          <w:color w:val="000000"/>
          <w:sz w:val="24"/>
          <w:szCs w:val="24"/>
          <w:lang w:eastAsia="it-IT"/>
        </w:rPr>
      </w:pPr>
      <w:r>
        <w:rPr>
          <w:rFonts w:ascii="Aptos" w:hAnsi="Aptos" w:cstheme="minorHAnsi"/>
          <w:b/>
          <w:color w:val="000000"/>
          <w:sz w:val="24"/>
          <w:szCs w:val="24"/>
          <w:lang w:eastAsia="it-IT"/>
        </w:rPr>
        <w:t>*</w:t>
      </w:r>
      <w:r>
        <w:rPr>
          <w:rFonts w:ascii="Aptos" w:hAnsi="Aptos" w:cstheme="minorHAnsi"/>
          <w:color w:val="000000"/>
          <w:sz w:val="24"/>
          <w:szCs w:val="24"/>
          <w:lang w:eastAsia="it-IT"/>
        </w:rPr>
        <w:t>Firma digitale del Legale Rappresentante</w:t>
      </w:r>
    </w:p>
    <w:p w14:paraId="7923A9F9" w14:textId="77777777" w:rsidR="00C03F2B" w:rsidRDefault="00C03F2B" w:rsidP="00373D2B">
      <w:pPr>
        <w:ind w:left="-284" w:right="566"/>
        <w:jc w:val="both"/>
        <w:rPr>
          <w:rFonts w:ascii="Aptos" w:hAnsi="Aptos"/>
          <w:b/>
          <w:i/>
          <w:sz w:val="24"/>
          <w:szCs w:val="24"/>
        </w:rPr>
      </w:pPr>
    </w:p>
    <w:p w14:paraId="38010BAC" w14:textId="77777777" w:rsidR="00FF21BA" w:rsidRPr="00F71693" w:rsidRDefault="00FF21BA" w:rsidP="00FF21BA">
      <w:pPr>
        <w:suppressAutoHyphens/>
        <w:autoSpaceDE w:val="0"/>
        <w:spacing w:after="60" w:line="280" w:lineRule="atLeast"/>
        <w:ind w:hanging="142"/>
        <w:jc w:val="both"/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</w:pPr>
      <w:r w:rsidRPr="00F71693">
        <w:rPr>
          <w:rFonts w:ascii="Aptos" w:eastAsia="Times New Roman" w:hAnsi="Aptos" w:cs="Calibri"/>
          <w:b/>
          <w:i/>
          <w:sz w:val="20"/>
          <w:szCs w:val="20"/>
          <w:lang w:eastAsia="ar-SA"/>
        </w:rPr>
        <w:t xml:space="preserve">* </w:t>
      </w:r>
      <w:r w:rsidRPr="00F71693"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 xml:space="preserve">In caso di </w:t>
      </w:r>
      <w:r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>r</w:t>
      </w:r>
      <w:r w:rsidRPr="00F71693"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 xml:space="preserve">ete di </w:t>
      </w:r>
      <w:r>
        <w:rPr>
          <w:rFonts w:ascii="Aptos" w:eastAsia="Times New Roman" w:hAnsi="Aptos" w:cs="Calibri"/>
          <w:b/>
          <w:i/>
          <w:sz w:val="20"/>
          <w:szCs w:val="20"/>
          <w:u w:val="single"/>
          <w:lang w:eastAsia="ar-SA"/>
        </w:rPr>
        <w:t xml:space="preserve">partenariato </w:t>
      </w:r>
      <w:r w:rsidRPr="00F71693"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 xml:space="preserve">dovranno firmare digitalmente la presente scheda del progetto i legali rappresentanti del soggetto </w:t>
      </w:r>
      <w:r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 xml:space="preserve">proponente </w:t>
      </w:r>
      <w:r w:rsidRPr="00F71693">
        <w:rPr>
          <w:rFonts w:ascii="Aptos" w:eastAsia="Times New Roman" w:hAnsi="Aptos" w:cs="Calibri"/>
          <w:b/>
          <w:bCs/>
          <w:i/>
          <w:sz w:val="20"/>
          <w:szCs w:val="20"/>
          <w:u w:val="single"/>
          <w:lang w:eastAsia="ar-SA"/>
        </w:rPr>
        <w:t>e dei partner di progetto.</w:t>
      </w:r>
    </w:p>
    <w:p w14:paraId="23C9F369" w14:textId="796C27C8" w:rsidR="00D82946" w:rsidRPr="000554F6" w:rsidRDefault="00D82946" w:rsidP="00FA3A88">
      <w:pPr>
        <w:suppressAutoHyphens/>
        <w:autoSpaceDE w:val="0"/>
        <w:spacing w:after="60" w:line="280" w:lineRule="atLeast"/>
        <w:jc w:val="both"/>
        <w:rPr>
          <w:rFonts w:ascii="Aptos" w:eastAsia="Times New Roman" w:hAnsi="Aptos" w:cs="Arial"/>
          <w:b/>
          <w:i/>
          <w:sz w:val="20"/>
          <w:szCs w:val="20"/>
          <w:u w:val="single"/>
          <w:lang w:eastAsia="ar-SA"/>
        </w:rPr>
      </w:pPr>
    </w:p>
    <w:sectPr w:rsidR="00D82946" w:rsidRPr="000554F6" w:rsidSect="00E92888">
      <w:headerReference w:type="default" r:id="rId11"/>
      <w:footerReference w:type="default" r:id="rId12"/>
      <w:pgSz w:w="11906" w:h="16838"/>
      <w:pgMar w:top="1418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9C1F" w14:textId="77777777" w:rsidR="008075CA" w:rsidRDefault="008075CA" w:rsidP="00E92888">
      <w:pPr>
        <w:spacing w:after="0" w:line="240" w:lineRule="auto"/>
      </w:pPr>
      <w:r>
        <w:separator/>
      </w:r>
    </w:p>
  </w:endnote>
  <w:endnote w:type="continuationSeparator" w:id="0">
    <w:p w14:paraId="12118DFD" w14:textId="77777777" w:rsidR="008075CA" w:rsidRDefault="008075CA" w:rsidP="00E9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76504"/>
      <w:docPartObj>
        <w:docPartGallery w:val="Page Numbers (Bottom of Page)"/>
        <w:docPartUnique/>
      </w:docPartObj>
    </w:sdtPr>
    <w:sdtEndPr/>
    <w:sdtContent>
      <w:p w14:paraId="5C4FBEA7" w14:textId="3512E33C" w:rsidR="006E0732" w:rsidRDefault="006E073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D9C33" w14:textId="35BFA0AA" w:rsidR="002C1CDE" w:rsidRDefault="002C1CDE" w:rsidP="002C1CDE">
    <w:pPr>
      <w:pStyle w:val="Pidipagina"/>
      <w:spacing w:before="120" w:after="120"/>
    </w:pPr>
  </w:p>
  <w:p w14:paraId="29BAF056" w14:textId="77777777" w:rsidR="006E0732" w:rsidRDefault="006E07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E401" w14:textId="77777777" w:rsidR="008075CA" w:rsidRDefault="008075CA" w:rsidP="00E92888">
      <w:pPr>
        <w:spacing w:after="0" w:line="240" w:lineRule="auto"/>
      </w:pPr>
      <w:r>
        <w:separator/>
      </w:r>
    </w:p>
  </w:footnote>
  <w:footnote w:type="continuationSeparator" w:id="0">
    <w:p w14:paraId="335E37D8" w14:textId="77777777" w:rsidR="008075CA" w:rsidRDefault="008075CA" w:rsidP="00E9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7B6B" w14:textId="4487B6DD" w:rsidR="00E92888" w:rsidRDefault="002D79D4" w:rsidP="00E92888">
    <w:pPr>
      <w:pStyle w:val="Didascalia"/>
      <w:spacing w:after="120"/>
      <w:jc w:val="left"/>
      <w:rPr>
        <w:rFonts w:ascii="Garamond" w:hAnsi="Garamond"/>
        <w:sz w:val="28"/>
        <w:szCs w:val="28"/>
      </w:rPr>
    </w:pPr>
    <w:r w:rsidRPr="002D79D4">
      <w:rPr>
        <w:rFonts w:ascii="Garamond" w:hAnsi="Garamond"/>
        <w:sz w:val="28"/>
        <w:szCs w:val="28"/>
      </w:rPr>
      <w:ptab w:relativeTo="margin" w:alignment="center" w:leader="none"/>
    </w:r>
    <w:r w:rsidRPr="002D79D4">
      <w:rPr>
        <w:rFonts w:ascii="Garamond" w:hAnsi="Garamond"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835"/>
    <w:multiLevelType w:val="hybridMultilevel"/>
    <w:tmpl w:val="0FBC1476"/>
    <w:lvl w:ilvl="0" w:tplc="6756A86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867"/>
    <w:multiLevelType w:val="hybridMultilevel"/>
    <w:tmpl w:val="4C441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5E70"/>
    <w:multiLevelType w:val="multilevel"/>
    <w:tmpl w:val="5F04AE98"/>
    <w:lvl w:ilvl="0">
      <w:numFmt w:val="bullet"/>
      <w:lvlText w:val="-"/>
      <w:lvlJc w:val="left"/>
      <w:pPr>
        <w:ind w:left="568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568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68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568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568" w:firstLine="0"/>
      </w:pPr>
      <w:rPr>
        <w:vertAlign w:val="baseline"/>
      </w:rPr>
    </w:lvl>
  </w:abstractNum>
  <w:abstractNum w:abstractNumId="3" w15:restartNumberingAfterBreak="0">
    <w:nsid w:val="49A90A00"/>
    <w:multiLevelType w:val="hybridMultilevel"/>
    <w:tmpl w:val="6AD634CE"/>
    <w:lvl w:ilvl="0" w:tplc="297C08E4">
      <w:start w:val="1"/>
      <w:numFmt w:val="bullet"/>
      <w:lvlText w:val="-"/>
      <w:lvlJc w:val="left"/>
      <w:pPr>
        <w:ind w:left="293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 w15:restartNumberingAfterBreak="0">
    <w:nsid w:val="575E049D"/>
    <w:multiLevelType w:val="hybridMultilevel"/>
    <w:tmpl w:val="ED8EFC18"/>
    <w:lvl w:ilvl="0" w:tplc="0EE4A0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713E3"/>
    <w:multiLevelType w:val="hybridMultilevel"/>
    <w:tmpl w:val="B9A23234"/>
    <w:lvl w:ilvl="0" w:tplc="F58489C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A10BE"/>
    <w:multiLevelType w:val="hybridMultilevel"/>
    <w:tmpl w:val="69B0F3D6"/>
    <w:lvl w:ilvl="0" w:tplc="D38089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902E6"/>
    <w:multiLevelType w:val="hybridMultilevel"/>
    <w:tmpl w:val="68BC5F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2751B"/>
    <w:multiLevelType w:val="hybridMultilevel"/>
    <w:tmpl w:val="429E1600"/>
    <w:lvl w:ilvl="0" w:tplc="AB36DAB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D160B"/>
    <w:multiLevelType w:val="hybridMultilevel"/>
    <w:tmpl w:val="840C2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02409">
    <w:abstractNumId w:val="6"/>
  </w:num>
  <w:num w:numId="2" w16cid:durableId="652417733">
    <w:abstractNumId w:val="0"/>
  </w:num>
  <w:num w:numId="3" w16cid:durableId="1704480149">
    <w:abstractNumId w:val="4"/>
  </w:num>
  <w:num w:numId="4" w16cid:durableId="225923036">
    <w:abstractNumId w:val="5"/>
  </w:num>
  <w:num w:numId="5" w16cid:durableId="1453089460">
    <w:abstractNumId w:val="8"/>
  </w:num>
  <w:num w:numId="6" w16cid:durableId="1669867656">
    <w:abstractNumId w:val="3"/>
  </w:num>
  <w:num w:numId="7" w16cid:durableId="252906660">
    <w:abstractNumId w:val="2"/>
  </w:num>
  <w:num w:numId="8" w16cid:durableId="653918342">
    <w:abstractNumId w:val="9"/>
  </w:num>
  <w:num w:numId="9" w16cid:durableId="962610518">
    <w:abstractNumId w:val="1"/>
  </w:num>
  <w:num w:numId="10" w16cid:durableId="1432970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DD"/>
    <w:rsid w:val="0000654F"/>
    <w:rsid w:val="00011102"/>
    <w:rsid w:val="000112F3"/>
    <w:rsid w:val="000508F4"/>
    <w:rsid w:val="000554F6"/>
    <w:rsid w:val="0006144F"/>
    <w:rsid w:val="000F77D7"/>
    <w:rsid w:val="00103A20"/>
    <w:rsid w:val="00107D81"/>
    <w:rsid w:val="00125204"/>
    <w:rsid w:val="00136D24"/>
    <w:rsid w:val="00154B54"/>
    <w:rsid w:val="0015575A"/>
    <w:rsid w:val="0016543D"/>
    <w:rsid w:val="00180008"/>
    <w:rsid w:val="001905BC"/>
    <w:rsid w:val="00193B7F"/>
    <w:rsid w:val="001A0245"/>
    <w:rsid w:val="001B7019"/>
    <w:rsid w:val="001C67ED"/>
    <w:rsid w:val="001F5C72"/>
    <w:rsid w:val="00202D39"/>
    <w:rsid w:val="00215ADB"/>
    <w:rsid w:val="00220DFC"/>
    <w:rsid w:val="00234826"/>
    <w:rsid w:val="002628AD"/>
    <w:rsid w:val="00264C9D"/>
    <w:rsid w:val="002A3EAC"/>
    <w:rsid w:val="002A7B61"/>
    <w:rsid w:val="002C1CDE"/>
    <w:rsid w:val="002D522F"/>
    <w:rsid w:val="002D79D4"/>
    <w:rsid w:val="002F3C39"/>
    <w:rsid w:val="003065C0"/>
    <w:rsid w:val="0031461E"/>
    <w:rsid w:val="00363B3A"/>
    <w:rsid w:val="00373297"/>
    <w:rsid w:val="00373D2B"/>
    <w:rsid w:val="003828B7"/>
    <w:rsid w:val="00390A97"/>
    <w:rsid w:val="003B485A"/>
    <w:rsid w:val="003B5BCC"/>
    <w:rsid w:val="003C41E3"/>
    <w:rsid w:val="003D70A8"/>
    <w:rsid w:val="003E01D2"/>
    <w:rsid w:val="003F11B8"/>
    <w:rsid w:val="003F5A2A"/>
    <w:rsid w:val="004067A5"/>
    <w:rsid w:val="004271B7"/>
    <w:rsid w:val="00450237"/>
    <w:rsid w:val="0045381E"/>
    <w:rsid w:val="004A14B7"/>
    <w:rsid w:val="004B2BBB"/>
    <w:rsid w:val="004B721C"/>
    <w:rsid w:val="004C2223"/>
    <w:rsid w:val="004E6128"/>
    <w:rsid w:val="004E670F"/>
    <w:rsid w:val="004E7519"/>
    <w:rsid w:val="00542A1F"/>
    <w:rsid w:val="00543F8A"/>
    <w:rsid w:val="00564E9C"/>
    <w:rsid w:val="00567255"/>
    <w:rsid w:val="005801C6"/>
    <w:rsid w:val="00580B28"/>
    <w:rsid w:val="00585512"/>
    <w:rsid w:val="005951D8"/>
    <w:rsid w:val="005C01EE"/>
    <w:rsid w:val="005C7FD7"/>
    <w:rsid w:val="005E014B"/>
    <w:rsid w:val="005F6644"/>
    <w:rsid w:val="00602C1F"/>
    <w:rsid w:val="00607777"/>
    <w:rsid w:val="00610852"/>
    <w:rsid w:val="006222A1"/>
    <w:rsid w:val="00626E37"/>
    <w:rsid w:val="00682E92"/>
    <w:rsid w:val="00683093"/>
    <w:rsid w:val="006A3F7B"/>
    <w:rsid w:val="006B73F3"/>
    <w:rsid w:val="006C1B03"/>
    <w:rsid w:val="006C1BA4"/>
    <w:rsid w:val="006C5CE2"/>
    <w:rsid w:val="006D51D7"/>
    <w:rsid w:val="006E0732"/>
    <w:rsid w:val="006E0D74"/>
    <w:rsid w:val="006E7BB2"/>
    <w:rsid w:val="0070760D"/>
    <w:rsid w:val="00726DDE"/>
    <w:rsid w:val="007366F4"/>
    <w:rsid w:val="0074461C"/>
    <w:rsid w:val="00744D06"/>
    <w:rsid w:val="00752CA2"/>
    <w:rsid w:val="00772DE5"/>
    <w:rsid w:val="0078443B"/>
    <w:rsid w:val="00784BF8"/>
    <w:rsid w:val="007F3D6E"/>
    <w:rsid w:val="008075CA"/>
    <w:rsid w:val="008100B2"/>
    <w:rsid w:val="0081380F"/>
    <w:rsid w:val="00840217"/>
    <w:rsid w:val="008420D7"/>
    <w:rsid w:val="00872F2B"/>
    <w:rsid w:val="008762D1"/>
    <w:rsid w:val="008831EB"/>
    <w:rsid w:val="008910C6"/>
    <w:rsid w:val="008A1471"/>
    <w:rsid w:val="008A51D2"/>
    <w:rsid w:val="008B4C0D"/>
    <w:rsid w:val="008B71E4"/>
    <w:rsid w:val="008B7548"/>
    <w:rsid w:val="008C15AE"/>
    <w:rsid w:val="008C20BA"/>
    <w:rsid w:val="008C7517"/>
    <w:rsid w:val="008D4BFF"/>
    <w:rsid w:val="008D70EE"/>
    <w:rsid w:val="008E0D64"/>
    <w:rsid w:val="008F16DB"/>
    <w:rsid w:val="008F3E48"/>
    <w:rsid w:val="0090369F"/>
    <w:rsid w:val="009412BB"/>
    <w:rsid w:val="00956A7E"/>
    <w:rsid w:val="0097693F"/>
    <w:rsid w:val="009915B3"/>
    <w:rsid w:val="009B2FA9"/>
    <w:rsid w:val="009C5AC7"/>
    <w:rsid w:val="009D252C"/>
    <w:rsid w:val="00A25623"/>
    <w:rsid w:val="00A32E2C"/>
    <w:rsid w:val="00A37329"/>
    <w:rsid w:val="00A42A99"/>
    <w:rsid w:val="00A51B97"/>
    <w:rsid w:val="00A51ED9"/>
    <w:rsid w:val="00A97BCC"/>
    <w:rsid w:val="00B03C2B"/>
    <w:rsid w:val="00B174C7"/>
    <w:rsid w:val="00B308E4"/>
    <w:rsid w:val="00B33CED"/>
    <w:rsid w:val="00B40B6C"/>
    <w:rsid w:val="00B46B00"/>
    <w:rsid w:val="00B62F3B"/>
    <w:rsid w:val="00B63B9D"/>
    <w:rsid w:val="00B64A70"/>
    <w:rsid w:val="00B667C6"/>
    <w:rsid w:val="00B76B01"/>
    <w:rsid w:val="00B8103F"/>
    <w:rsid w:val="00B84490"/>
    <w:rsid w:val="00BA6619"/>
    <w:rsid w:val="00BB4572"/>
    <w:rsid w:val="00C03F2B"/>
    <w:rsid w:val="00C23D7F"/>
    <w:rsid w:val="00C644D4"/>
    <w:rsid w:val="00C658D9"/>
    <w:rsid w:val="00C85CE0"/>
    <w:rsid w:val="00C93E32"/>
    <w:rsid w:val="00CB0B19"/>
    <w:rsid w:val="00CC02D1"/>
    <w:rsid w:val="00CD6DA2"/>
    <w:rsid w:val="00D024E7"/>
    <w:rsid w:val="00D245CA"/>
    <w:rsid w:val="00D260E8"/>
    <w:rsid w:val="00D47C8E"/>
    <w:rsid w:val="00D80A98"/>
    <w:rsid w:val="00D82946"/>
    <w:rsid w:val="00DB293F"/>
    <w:rsid w:val="00DB2E8B"/>
    <w:rsid w:val="00DC23D2"/>
    <w:rsid w:val="00E011A2"/>
    <w:rsid w:val="00E0155E"/>
    <w:rsid w:val="00E200CA"/>
    <w:rsid w:val="00E312E9"/>
    <w:rsid w:val="00E4063D"/>
    <w:rsid w:val="00E52678"/>
    <w:rsid w:val="00E82864"/>
    <w:rsid w:val="00E913DD"/>
    <w:rsid w:val="00E92888"/>
    <w:rsid w:val="00EB3FE1"/>
    <w:rsid w:val="00F233E1"/>
    <w:rsid w:val="00F45AF1"/>
    <w:rsid w:val="00F65655"/>
    <w:rsid w:val="00FA3A88"/>
    <w:rsid w:val="00FA7E05"/>
    <w:rsid w:val="00FD35D3"/>
    <w:rsid w:val="00FE1367"/>
    <w:rsid w:val="00FE14BE"/>
    <w:rsid w:val="00FF21BA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7B23C"/>
  <w15:chartTrackingRefBased/>
  <w15:docId w15:val="{BDECFA87-A721-4816-96B2-BB90E16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3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2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888"/>
  </w:style>
  <w:style w:type="paragraph" w:styleId="Pidipagina">
    <w:name w:val="footer"/>
    <w:basedOn w:val="Normale"/>
    <w:link w:val="PidipaginaCarattere"/>
    <w:uiPriority w:val="99"/>
    <w:unhideWhenUsed/>
    <w:rsid w:val="00E928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888"/>
  </w:style>
  <w:style w:type="paragraph" w:styleId="Didascalia">
    <w:name w:val="caption"/>
    <w:basedOn w:val="Normale"/>
    <w:next w:val="Normale"/>
    <w:qFormat/>
    <w:rsid w:val="00E92888"/>
    <w:pPr>
      <w:spacing w:after="0" w:line="240" w:lineRule="auto"/>
      <w:jc w:val="center"/>
    </w:pPr>
    <w:rPr>
      <w:rFonts w:ascii="Book Antiqua" w:eastAsia="Times New Roman" w:hAnsi="Book Antiqua" w:cs="Times New Roman"/>
      <w:smallCap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6AC8995A5CC741BDF80A599E1D9E9B" ma:contentTypeVersion="11" ma:contentTypeDescription="Creare un nuovo documento." ma:contentTypeScope="" ma:versionID="771ea2cbadd433cf19283fa628715095">
  <xsd:schema xmlns:xsd="http://www.w3.org/2001/XMLSchema" xmlns:xs="http://www.w3.org/2001/XMLSchema" xmlns:p="http://schemas.microsoft.com/office/2006/metadata/properties" xmlns:ns3="87dc69ae-1b1c-42b1-80ff-0af2eb16f151" targetNamespace="http://schemas.microsoft.com/office/2006/metadata/properties" ma:root="true" ma:fieldsID="f8d8f3cdc319da7b374ae28ab3a8716e" ns3:_="">
    <xsd:import namespace="87dc69ae-1b1c-42b1-80ff-0af2eb16f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69ae-1b1c-42b1-80ff-0af2eb16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33BAF-11DB-4E9B-B631-D2AD9D883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A898A-1DCE-4E5A-B138-972CAE833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13A47-88E2-4DE2-A91C-4C6A2DCCF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C7B2E-09C1-47CB-A2C9-3F361607C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c69ae-1b1c-42b1-80ff-0af2eb16f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 Alessandra</dc:creator>
  <cp:keywords/>
  <dc:description/>
  <cp:lastModifiedBy>Anna Quarato</cp:lastModifiedBy>
  <cp:revision>13</cp:revision>
  <cp:lastPrinted>2023-01-18T15:36:00Z</cp:lastPrinted>
  <dcterms:created xsi:type="dcterms:W3CDTF">2026-05-06T08:41:00Z</dcterms:created>
  <dcterms:modified xsi:type="dcterms:W3CDTF">2026-05-06T11:27:00Z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0x010100016AC8995A5CC741BDF80A599E1D9E9B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2025-11-04T14:23:58Z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90bd2549-10f9-4ce7-a96c-77ecc2dc0138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